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zur Ausleuchtung der Flucht- und Rettungswege nach DIN EN 60598-1, DIN EN 60598-2-22 und DIN EN 1838</w:t>
      </w:r>
      <w:br/>
      <w:br/>
      <w:r>
        <w:rPr/>
        <w:t xml:space="preserve">Robuste Wand-Aufbauleuchte aus Zink-Druckguss  zur Ausleuchtung der Flucht- und Rettungswege. Geeignet für die Verwendung im Innen- und Außenbereich z.B. über Ausgängen. Durch die in die eingebrachten Streulinsen wird eine optimale Lichtverteilung und Ausleuchtung der Flucht- und Rettungswege erreicht.</w:t>
      </w:r>
      <w:br/>
      <w:br/>
      <w:r>
        <w:rPr/>
        <w:t xml:space="preserve">Erhältlich in den Farben Weiß und Anthrazit.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Schrauben verdeckt von vorne nicht sichtbar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315 mm x 65 mm x 140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1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8</w:t>
      </w:r>
    </w:p>
    <w:p>
      <w:pPr/>
      <w:r>
        <w:rPr/>
        <w:t xml:space="preserve">Zulässige Temperatur DS: -30 °C bis 35 °C °C</w:t>
      </w:r>
    </w:p>
    <w:p>
      <w:pPr/>
      <w:r>
        <w:rPr/>
        <w:t xml:space="preserve">Zulässige Temperatur BS: -30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2,3 W W</w:t>
      </w:r>
    </w:p>
    <w:p>
      <w:pPr/>
      <w:r>
        <w:rPr/>
        <w:t xml:space="preserve">Leistung Bereitschaftsbetrieb: 1 W W</w:t>
      </w:r>
    </w:p>
    <w:p>
      <w:pPr/>
      <w:r>
        <w:rPr/>
        <w:t xml:space="preserve">Lichtstrom Notbetrieb: 220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1.5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ZAW019ML-AZ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E865C5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2026-09-16T17:13:43+02:00</dcterms:created>
  <dcterms:modified xsi:type="dcterms:W3CDTF">2026-09-16T17:13:43+02:00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