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RAL 9003</w:t>
      </w:r>
    </w:p>
    <w:p>
      <w:pPr/>
      <w:r>
        <w:rPr/>
        <w:t xml:space="preserve">Maße: 193 mm x 53 mm x 115 mm</w:t>
      </w:r>
    </w:p>
    <w:p>
      <w:pPr/>
      <w:r>
        <w:rPr/>
        <w:t xml:space="preserve">Durchmesser: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-25 °C bis 35 °C °C</w:t>
      </w:r>
    </w:p>
    <w:p>
      <w:pPr/>
      <w:r>
        <w:rPr/>
        <w:t xml:space="preserve">Zulässige Temperatur BS: -25 °C bis 40 °C °C</w:t>
      </w:r>
    </w:p>
    <w:p>
      <w:pPr/>
      <w:r>
        <w:rPr/>
        <w:t xml:space="preserve">Piktogramm: Nein</w:t>
      </w:r>
    </w:p>
    <w:p>
      <w:pPr/>
    </w:p>
    <w:p>
      <w:pPr/>
      <w:r>
        <w:rPr/>
        <w:t xml:space="preserve">Leistung Dauerbetrieb: 3,9 W W</w:t>
      </w:r>
    </w:p>
    <w:p>
      <w:pPr/>
      <w:r>
        <w:rPr/>
        <w:t xml:space="preserve">Leistung Bereitschaftsbetrieb: 0 W W</w:t>
      </w:r>
    </w:p>
    <w:p>
      <w:pPr/>
      <w:r>
        <w:rPr/>
        <w:t xml:space="preserve">Lichtstrom Notbetrieb: 420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WAF029</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2024-10-11T15:21:35+02:00</dcterms:created>
  <dcterms:modified xsi:type="dcterms:W3CDTF">2024-10-11T15:21:35+02:00</dcterms:modified>
</cp:coreProperties>
</file>

<file path=docProps/custom.xml><?xml version="1.0" encoding="utf-8"?>
<Properties xmlns="http://schemas.openxmlformats.org/officeDocument/2006/custom-properties" xmlns:vt="http://schemas.openxmlformats.org/officeDocument/2006/docPropsVTypes"/>
</file>