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Material: Zink-Druckguss</w:t>
      </w:r>
    </w:p>
    <w:p>
      <w:pPr/>
      <w:r>
        <w:rPr/>
        <w:t xml:space="preserve">Farbe: Edelstahl</w:t>
      </w:r>
    </w:p>
    <w:p>
      <w:pPr/>
      <w:r>
        <w:rPr/>
        <w:t xml:space="preserve">Maße: 20 mm x 161 mm x 107 mm</w:t>
      </w:r>
    </w:p>
    <w:p>
      <w:pPr/>
    </w:p>
    <w:p>
      <w:pPr/>
      <w:r>
        <w:rPr/>
        <w:t xml:space="preserve">lbl-mountingMethod: Wandeinbau</w:t>
      </w:r>
    </w:p>
    <w:p>
      <w:pPr/>
      <w:r>
        <w:rPr/>
        <w:t xml:space="preserve">lbl-protectionClass: 2</w:t>
      </w:r>
    </w:p>
    <w:p>
      <w:pPr/>
      <w:r>
        <w:rPr/>
        <w:t xml:space="preserve">lbl-protectionRating: IP 20</w:t>
      </w:r>
    </w:p>
    <w:p>
      <w:pPr/>
      <w:r>
        <w:rPr/>
        <w:t xml:space="preserve">lbl-impactResistanceRate: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3,9 W W</w:t>
      </w:r>
    </w:p>
    <w:p>
      <w:pPr/>
      <w:r>
        <w:rPr/>
        <w:t xml:space="preserve">Leistung Bereitschaftsbetrieb: 0 W W</w:t>
      </w:r>
    </w:p>
    <w:p>
      <w:pPr/>
      <w:r>
        <w:rPr/>
        <w:t xml:space="preserve">Lichtstrom Notbetrieb: 420 lm lm</w:t>
      </w:r>
    </w:p>
    <w:p>
      <w:pPr/>
    </w:p>
    <w:p>
      <w:pPr/>
      <w:r>
        <w:rPr/>
        <w:t xml:space="preserve">Eingangsspannung AC: 230 V V</w:t>
      </w:r>
    </w:p>
    <w:p>
      <w:pPr/>
      <w:r>
        <w:rPr/>
        <w:t xml:space="preserve">Anschlussquerschnitt: 1.5 mm² mm</w:t>
      </w:r>
    </w:p>
    <w:p>
      <w:pPr/>
    </w:p>
    <w:p>
      <w:pPr/>
      <w:r>
        <w:rPr/>
        <w:t xml:space="preserve">Batterie: </w:t>
      </w:r>
    </w:p>
    <w:p>
      <w:pPr/>
    </w:p>
    <w:p>
      <w:pPr/>
      <w:r>
        <w:rPr/>
        <w:t xml:space="preserve">lbl-articleNumber: WEF029-E</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2024-07-09T08:33:44+02:00</dcterms:created>
  <dcterms:modified xsi:type="dcterms:W3CDTF">2024-07-09T08:33:44+02:00</dcterms:modified>
</cp:coreProperties>
</file>

<file path=docProps/custom.xml><?xml version="1.0" encoding="utf-8"?>
<Properties xmlns="http://schemas.openxmlformats.org/officeDocument/2006/custom-properties" xmlns:vt="http://schemas.openxmlformats.org/officeDocument/2006/docPropsVTypes"/>
</file>