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Runde LED-Sicherheitsleuchte aus Zink-Druckguß zum Deckeneinbau. Durch die sehr leistungsstarke LED wird eine optimale Lichtverteilung und Ausleuchtung der Flucht- und Rettungswege auch bei hohen Decken erreicht. </w:t>
      </w:r>
      <w:br/>
      <w:r>
        <w:rPr/>
        <w:t xml:space="preserve">Einfache Montage wird mittels Federbefestigung erreicht.</w:t>
      </w:r>
      <w:br/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-10°C bis 50°C °C</w:t>
      </w:r>
    </w:p>
    <w:p>
      <w:pPr/>
      <w:r>
        <w:rPr/>
        <w:t xml:space="preserve">Zulässige Temperatur BS: -10°C bis 50°C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7,1W W</w:t>
      </w:r>
    </w:p>
    <w:p>
      <w:pPr/>
      <w:r>
        <w:rPr/>
        <w:t xml:space="preserve">Leistung Bereitschaftsbetrieb: 0W W</w:t>
      </w:r>
    </w:p>
    <w:p>
      <w:pPr/>
      <w:r>
        <w:rPr/>
        <w:t xml:space="preserve">Lichtstrom Notbetrieb: 825lm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1.5mm²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DDE039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BALLPLX-ILE, Ballschutzhaube 245x245x21mm inkl. Laschen Plexiglas klar für ILE,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2026-06-12T02:41:00+02:00</dcterms:created>
  <dcterms:modified xsi:type="dcterms:W3CDTF">2026-06-12T02:41:00+02:00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