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AXCC403WL-AZ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  <w:r>
        <w:rPr/>
        <w:t xml:space="preserve">Artikelnummer: LFPN3212-SET-2AKKU, LFP3212.K-SET-2AKKU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DDD7BE0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2026-09-16T18:17:01+02:00</dcterms:created>
  <dcterms:modified xsi:type="dcterms:W3CDTF">2026-09-16T18:17:01+02:00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