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238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AXR408WL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BALLPLX-AX, Ballschutzhaube 440x300x88mm inkl. Laschen Plexiglas klar für AXW und KCW, PMMA vergütet</w:t>
      </w:r>
    </w:p>
    <w:p>
      <w:pPr/>
      <w:r>
        <w:rPr/>
        <w:t xml:space="preserve">lbl-articleNumber: AM-XBE, A-Serie Betoneinputzkasten für AMC, AMR, AXC, AXR</w:t>
      </w:r>
    </w:p>
    <w:p>
      <w:pPr/>
      <w:r>
        <w:rPr/>
        <w:t xml:space="preserve">lbl-articleNumber: LFP3212-LEO, LiFePO4 - 2 Stück - 3,2 V /1200mAh LiFePO4 - Lithium-Eisen-Phosphat Akku für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F6C74B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2024-07-08T18:21:30+02:00</dcterms:created>
  <dcterms:modified xsi:type="dcterms:W3CDTF">2024-07-08T18:21:30+02:00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