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40m m</w:t>
      </w:r>
    </w:p>
    <w:p>
      <w:pPr/>
      <w:r>
        <w:rPr/>
        <w:t xml:space="preserve">Piktogramm: Einzeln n.A.</w:t>
      </w:r>
    </w:p>
    <w:p>
      <w:pPr/>
    </w:p>
    <w:p>
      <w:pPr/>
      <w:r>
        <w:rPr/>
        <w:t xml:space="preserve">Leistung Dauerbetrieb: 4,6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GABW009ML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238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2026-09-16T19:16:47+02:00</dcterms:created>
  <dcterms:modified xsi:type="dcterms:W3CDTF">2026-09-16T19:16:47+02:00</dcterms:modified>
</cp:coreProperties>
</file>

<file path=docProps/custom.xml><?xml version="1.0" encoding="utf-8"?>
<Properties xmlns="http://schemas.openxmlformats.org/officeDocument/2006/custom-properties" xmlns:vt="http://schemas.openxmlformats.org/officeDocument/2006/docPropsVTypes"/>
</file>