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konvex geformter Haube zur Decken- oder Wandmontage. Geeignet für Dauer- oder Bereitschaftsschaltung. Zur Montageerleichterung sind Nivelierschrauben, um unebene Untergründe auszugleichen, integriert. </w:t>
      </w: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LFP3233-SET-2AKKU</w:t>
      </w:r>
    </w:p>
    <w:p>
      <w:pPr/>
    </w:p>
    <w:p>
      <w:pPr/>
      <w:r>
        <w:rPr/>
        <w:t xml:space="preserve">Artikelnummer: PMW423WL</w:t>
      </w:r>
    </w:p>
    <w:p>
      <w:pPr/>
    </w:p>
    <w:p>
      <w:pPr/>
      <w:r>
        <w:rPr/>
        <w:t xml:space="preserve">Zubehör:</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80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2025-01-21T14:32:05+01:00</dcterms:created>
  <dcterms:modified xsi:type="dcterms:W3CDTF">2025-01-21T14:32:05+01:00</dcterms:modified>
</cp:coreProperties>
</file>

<file path=docProps/custom.xml><?xml version="1.0" encoding="utf-8"?>
<Properties xmlns="http://schemas.openxmlformats.org/officeDocument/2006/custom-properties" xmlns:vt="http://schemas.openxmlformats.org/officeDocument/2006/docPropsVTypes"/>
</file>