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Pendelabhängung.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Pendelstab quadratisch 125 mm frei kürzbar</w:t>
      </w:r>
      <w:br/>
      <w:r>
        <w:rPr/>
        <w:t xml:space="preserve">- LED Spannungsversorgung erfolgt im Pendel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196 mm x 289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AIDP403WL-E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  <w:r>
        <w:rPr/>
        <w:t xml:space="preserve">Artikelnummer: AM-X-APA-E, Aufputzadapter für seitliche Kabelzuführung  Edelstahloptik,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C50D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2024-10-11T15:54:15+02:00</dcterms:created>
  <dcterms:modified xsi:type="dcterms:W3CDTF">2024-10-11T15:54:15+02:00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