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5,3 W W</w:t>
      </w:r>
    </w:p>
    <w:p>
      <w:pPr/>
      <w:r>
        <w:rPr/>
        <w:t xml:space="preserve">Leistung Bereitschaftsbetrieb: 2 W W</w:t>
      </w:r>
    </w:p>
    <w:p>
      <w:pPr/>
      <w:r>
        <w:rPr/>
        <w:t xml:space="preserve">Lichtstrom Notbetrieb: 250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PMD423SC</w:t>
      </w:r>
    </w:p>
    <w:p>
      <w:pPr/>
    </w:p>
    <w:p>
      <w:pPr/>
      <w:r>
        <w:rPr/>
        <w:t xml:space="preserve">Zubehör:</w:t>
      </w:r>
    </w:p>
    <w:p>
      <w:pPr/>
      <w:r>
        <w:rPr/>
        <w:t xml:space="preserve">Artikelnummer: PME, Einbaurahmen für Leuchtentyp PMW und  PMD</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4F4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2026-09-16T19:13:55+02:00</dcterms:created>
  <dcterms:modified xsi:type="dcterms:W3CDTF">2026-09-16T19:13:55+02:00</dcterms:modified>
</cp:coreProperties>
</file>

<file path=docProps/custom.xml><?xml version="1.0" encoding="utf-8"?>
<Properties xmlns="http://schemas.openxmlformats.org/officeDocument/2006/custom-properties" xmlns:vt="http://schemas.openxmlformats.org/officeDocument/2006/docPropsVTypes"/>
</file>