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4,9 W W</w:t></w:r></w:p><w:p><w:pPr/><w:r><w:rPr/><w:t xml:space="preserve">Leistung Bereitschaftsbetrieb: 0 W W</w:t></w:r></w:p><w:p><w:pPr/><w:r><w:rPr/><w:t xml:space="preserve">Lichtstrom Notbetrieb: 250 lm lm</w:t></w:r></w:p><w:p><w:pPr/></w:p><w:p><w:pPr/><w:r><w:rPr/><w:t xml:space="preserve">Eingangsspannung AC: 230 V V</w:t></w:r></w:p><w:p><w:pPr/><w:r><w:rPr/><w:t xml:space="preserve">Anschlussquerschnitt: 1.5 mm² mm</w:t></w:r></w:p><w:p><w:pPr/></w:p><w:p><w:pPr/><w:r><w:rPr/><w:t xml:space="preserve">Batterie: </w:t></w:r></w:p><w:p><w:pPr/></w:p><w:p><w:pPr/><w:r><w:rPr/><w:t xml:space="preserve">Artikelnummer: PMD029</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2026-09-16T19:14:35+02:00</dcterms:created>
  <dcterms:modified xsi:type="dcterms:W3CDTF">2026-09-16T19:14:35+02:00</dcterms:modified>
</cp:coreProperties>
</file>

<file path=docProps/custom.xml><?xml version="1.0" encoding="utf-8"?>
<Properties xmlns="http://schemas.openxmlformats.org/officeDocument/2006/custom-properties" xmlns:vt="http://schemas.openxmlformats.org/officeDocument/2006/docPropsVTypes"/>
</file>