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disc luminaire in DUO technology with additional LED spot according to DIN EN60598-1, DIN EN 60598-2-22 and DIN EN 1838.</w:t>
      </w:r>
      <w:br/>
      <w:br/>
      <w:r>
        <w:rPr/>
        <w:t xml:space="preserve">German Design Award 2018-winning zinc die-cast LED disc luminaire for ceiling mounting with wire suspension. </w:t>
      </w:r>
      <w:br/>
      <w:br/>
      <w:r>
        <w:rPr/>
        <w:t xml:space="preserve">Sober and clear design language of all A-series luminaire versions for integration into any type of building. The modular practical construction of the A-series promises the simplest installation for all variants. The design is perfectly matched to each other for any type of installation.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Insulated steel cable factory-set 1.5m, freely adjustable</w:t>
      </w:r>
      <w:br/>
      <w:r>
        <w:rPr/>
        <w:t xml:space="preserve">- LED power supply via cable suspension</w:t>
      </w:r>
      <w:br/>
      <w:r>
        <w:rPr/>
        <w:t xml:space="preserve">- Fixing of the pictogram solvent-free</w:t>
      </w:r>
      <w:br/>
      <w:r>
        <w:rPr/>
        <w:t xml:space="preserve">- Panel with polished edges and continuous, non-visible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Dimensions: 80mm x 236mm x 184mm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-20°C to 40°C °C</w:t>
      </w:r>
    </w:p>
    <w:p>
      <w:pPr/>
      <w:r>
        <w:rPr/>
        <w:t xml:space="preserve">Allowed temperature BS: -20°C to 40°C °C</w:t>
      </w:r>
    </w:p>
    <w:p>
      <w:pPr/>
      <w:r>
        <w:rPr/>
        <w:t xml:space="preserve">Viewing distance: 22m m</w:t>
      </w:r>
    </w:p>
    <w:p>
      <w:pPr/>
      <w:r>
        <w:rPr/>
        <w:t xml:space="preserve">Pictogram: Set</w:t>
      </w:r>
    </w:p>
    <w:p>
      <w:pPr/>
    </w:p>
    <w:p>
      <w:pPr/>
      <w:r>
        <w:rPr/>
        <w:t xml:space="preserve">Power maintained mode: 3,1W W</w:t>
      </w:r>
    </w:p>
    <w:p>
      <w:pPr/>
      <w:r>
        <w:rPr/>
        <w:t xml:space="preserve">Power non-maintained mode: 1,1W W</w:t>
      </w:r>
    </w:p>
    <w:p>
      <w:pPr/>
      <w:r>
        <w:rPr/>
        <w:t xml:space="preserve">Luminous Flux Emergency Operation: 100lm lm</w:t>
      </w:r>
    </w:p>
    <w:p>
      <w:pPr/>
    </w:p>
    <w:p>
      <w:pPr/>
      <w:r>
        <w:rPr/>
        <w:t xml:space="preserve">Input voltage AC: 230V V</w:t>
      </w:r>
    </w:p>
    <w:p>
      <w:pPr/>
      <w:r>
        <w:rPr/>
        <w:t xml:space="preserve">Connection terminals: 2.5mm² mm</w:t>
      </w:r>
    </w:p>
    <w:p>
      <w:pPr/>
    </w:p>
    <w:p>
      <w:pPr/>
      <w:r>
        <w:rPr/>
        <w:t xml:space="preserve">Battery: </w:t>
      </w:r>
    </w:p>
    <w:p>
      <w:pPr/>
    </w:p>
    <w:p>
      <w:pPr/>
      <w:r>
        <w:rPr/>
        <w:t xml:space="preserve">Article number: AMDT009ML-AZ</w:t>
      </w:r>
    </w:p>
    <w:p>
      <w:pPr/>
    </w:p>
    <w:p>
      <w:pPr/>
      <w:r>
        <w:rPr/>
        <w:t xml:space="preserve">Accessories:</w:t>
      </w:r>
    </w:p>
    <w:p>
      <w:pPr/>
      <w:r>
        <w:rPr/>
        <w:t xml:space="preserve">Article number: AM-X-APA, Surface mounting adapter for lateral cable feed  white, for A-Series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D03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2026-06-12T02:16:34+02:00</dcterms:created>
  <dcterms:modified xsi:type="dcterms:W3CDTF">2026-06-12T02:16:34+02:00</dcterms:modified>
</cp:coreProperties>
</file>

<file path=docProps/custom.xml><?xml version="1.0" encoding="utf-8"?>
<Properties xmlns="http://schemas.openxmlformats.org/officeDocument/2006/custom-properties" xmlns:vt="http://schemas.openxmlformats.org/officeDocument/2006/docPropsVTypes"/>
</file>