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Square recessed LED panel with all-round frame as general luminaire with emergency lighting function. Universally applicable, e.g. in system ceilings with concealed or visible trunking.</w:t>
      </w:r>
    </w:p>
    <w:p>
      <w:pPr/>
      <w:r>
        <w:rPr/>
        <w:t xml:space="preserve">Material: Metal</w:t>
      </w:r>
    </w:p>
    <w:p>
      <w:pPr/>
      <w:r>
        <w:rPr/>
        <w:t xml:space="preserve">Dimensions: 620 mm x 620 mm x 10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3600 lm lm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ROPA4201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2024-07-09T08:28:25+02:00</dcterms:created>
  <dcterms:modified xsi:type="dcterms:W3CDTF">2024-07-09T08:28:25+02:00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