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80 mm x 312 mm x 181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4,5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LFP3212-LEO, {{Produkt - BatteryPerformance - BatteryTechnology (P:17:110)}} Battery</w:t>
      </w:r>
    </w:p>
    <w:p>
      <w:pPr/>
    </w:p>
    <w:p>
      <w:pPr/>
      <w:r>
        <w:rPr/>
        <w:t xml:space="preserve">lbl-articleNumber: AXCC401WL-E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lbl-articleNumber: AM-XBE, A-Serie SB - concrete recessed housing for AMC, AMR, AXC, AXR</w:t>
      </w:r>
    </w:p>
    <w:p>
      <w:pPr/>
      <w:r>
        <w:rPr/>
        <w:t xml:space="preserve">lbl-articleNumber: LFP3212-LEO, LiFePO4 - 2 pcs - 3,2 V /1200mAh LiFePO4 - Lithium Iron Phosphate Battery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6242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2024-07-08T15:41:07+02:00</dcterms:created>
  <dcterms:modified xsi:type="dcterms:W3CDTF">2024-07-08T15:41:07+02:00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