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lbl-material: Plastic</w:t>
      </w:r>
    </w:p>
    <w:p>
      <w:pPr/>
      <w:r>
        <w:rPr/>
        <w:t xml:space="preserve">lbl-color: RAL 9003</w:t>
      </w:r>
    </w:p>
    <w:p>
      <w:pPr/>
      <w:r>
        <w:rPr/>
        <w:t xml:space="preserve">maße: 34 mm x 250 mm x 174 mm</w:t>
      </w:r>
    </w:p>
    <w:p>
      <w:pPr/>
      <w:r>
        <w:rPr/>
        <w:t xml:space="preserve">~lbl-lv-diameter: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3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allowed-temperature-ds: -30 °C To 40 °C celsius</w:t>
      </w:r>
    </w:p>
    <w:p>
      <w:pPr/>
      <w:r>
        <w:rPr/>
        <w:t xml:space="preserve">allowed-temperature-bs: -30 °C To 40 °C celsius</w:t>
      </w:r>
    </w:p>
    <w:p>
      <w:pPr/>
      <w:r>
        <w:rPr/>
        <w:t xml:space="preserve">~lbl-lv-erkennungsweite: 22m m</w:t>
      </w:r>
    </w:p>
    <w:p>
      <w:pPr/>
      <w:r>
        <w:rPr/>
        <w:t xml:space="preserve">lbl-pictogram: Set</w:t>
      </w:r>
    </w:p>
    <w:p>
      <w:pPr/>
    </w:p>
    <w:p>
      <w:pPr/>
      <w:r>
        <w:rPr/>
        <w:t xml:space="preserve">~lbl-lv-LeistungDauerbetrieb: 2,1 W W</w:t>
      </w:r>
    </w:p>
    <w:p>
      <w:pPr/>
      <w:r>
        <w:rPr/>
        <w:t xml:space="preserve">~lbl-lv-LeistungBereitschaftsbetrieb: 0,4 W W</w:t>
      </w:r>
    </w:p>
    <w:p>
      <w:pPr/>
    </w:p>
    <w:p>
      <w:pPr/>
      <w:r>
        <w:rPr/>
        <w:t xml:space="preserve">~lbl-lv-EingangsspannungAC: 24 V V</w:t>
      </w:r>
    </w:p>
    <w:p>
      <w:pPr/>
      <w:r>
        <w:rPr/>
        <w:t xml:space="preserve">~lbl-lv-Anschlussquerschnitt: 2.5 mm² mm</w:t>
      </w:r>
    </w:p>
    <w:p>
      <w:pPr/>
    </w:p>
    <w:p>
      <w:pPr/>
      <w:r>
        <w:rPr/>
        <w:t xml:space="preserve">lbl-batterie: </w:t>
      </w:r>
    </w:p>
    <w:p>
      <w:pPr/>
    </w:p>
    <w:p>
      <w:pPr/>
      <w:r>
        <w:rPr/>
        <w:t xml:space="preserve">lbl-articleNumber: KSU519CC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KME-EB, KM recessed frame with test button (SB) ABS white for KM, KSU, KSC, KMB</w:t>
      </w:r>
    </w:p>
    <w:p>
      <w:pPr/>
      <w:r>
        <w:rPr/>
        <w:t xml:space="preserve">lbl-articleNumber: AWKSU, Wall bracket short 60x47mm, white convenient for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concrete recessed housing for KME</w:t>
      </w:r>
    </w:p>
    <w:p>
      <w:pPr/>
      <w:r>
        <w:rPr/>
        <w:t xml:space="preserve">lbl-articleNumber: BALLPLX-KMU, Ball protection 380x280x60mm incl. fastening Plexiglas clear for KMU, KSU, KSC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KSE-MB-WS, Mounting frame with metal cover to accommodate the KSU type luminaires</w:t>
      </w:r>
    </w:p>
    <w:p>
      <w:pPr/>
      <w:r>
        <w:rPr/>
        <w:t xml:space="preserve">lbl-articleNumber: KSE-MB-SI, Mounting frame with metal cover to accommodate the KSU type luminaires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2024-07-02T11:40:02+02:00</dcterms:created>
  <dcterms:modified xsi:type="dcterms:W3CDTF">2024-07-02T11:40:02+02:00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