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93 mm x 390 mm x 139 mm</w:t>
      </w:r>
    </w:p>
    <w:p>
      <w:pPr/>
    </w:p>
    <w:p>
      <w:pPr/>
      <w:r>
        <w:rPr/>
        <w:t xml:space="preserve">Mounting method: Decke</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4,6 W W</w:t>
      </w:r>
    </w:p>
    <w:p>
      <w:pPr/>
      <w:r>
        <w:rPr/>
        <w:t xml:space="preserve">Power non-maintained mode: 0,4 W W</w:t>
      </w:r>
    </w:p>
    <w:p>
      <w:pPr/>
      <w:r>
        <w:rPr/>
        <w:t xml:space="preserve">Luminous Flux Emergency Operation: 320 lm lm</w:t>
      </w:r>
    </w:p>
    <w:p>
      <w:pPr/>
    </w:p>
    <w:p>
      <w:pPr/>
    </w:p>
    <w:p>
      <w:pPr/>
      <w:r>
        <w:rPr/>
        <w:t xml:space="preserve">Battery: LFP3216-SET-2AKKU</w:t>
      </w:r>
    </w:p>
    <w:p>
      <w:pPr/>
    </w:p>
    <w:p>
      <w:pPr/>
      <w:r>
        <w:rPr/>
        <w:t xml:space="preserve">Article number: KWID411SC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35F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2024-07-10T11:50:06+02:00</dcterms:created>
  <dcterms:modified xsi:type="dcterms:W3CDTF">2024-07-10T11:50:06+02:00</dcterms:modified>
</cp:coreProperties>
</file>

<file path=docProps/custom.xml><?xml version="1.0" encoding="utf-8"?>
<Properties xmlns="http://schemas.openxmlformats.org/officeDocument/2006/custom-properties" xmlns:vt="http://schemas.openxmlformats.org/officeDocument/2006/docPropsVTypes"/>
</file>