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LFP3216.01, {{Produkt - BatteryPerformance - BatteryTechnology (P:17:110)}} Battery</w:t>
      </w:r>
    </w:p>
    <w:p>
      <w:pPr/>
    </w:p>
    <w:p>
      <w:pPr/>
      <w:r>
        <w:rPr/>
        <w:t xml:space="preserve">Article number: KMB411SC-3P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LFPN3233.01, LiFePO4 3,2 V / 3,3 Ah,  Lithium-Eisen-Phosphat Akku incl. NTC  Not usable for KM-EB-HP bevor V42.15.15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0B61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2026-09-16T16:51:54+02:00</dcterms:created>
  <dcterms:modified xsi:type="dcterms:W3CDTF">2026-09-16T16:51:54+02:00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