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en technique DUO avec spot LED supplémentaire selon DIN EN60598-1, DIN EN 60598-2-22 et DIN EN 1838.</w:t>
      </w:r>
      <w:br/>
      <w:br/>
      <w:r>
        <w:rPr/>
        <w:t xml:space="preserve">Luminaire à disque à LED en zinc moulé sous pression, primé au German Design Award 2018, pour montage au plafond avec suspension par câble.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De plus, un spot ERT-LED est intégré et n'éclaire le chemin de secours qu'en cas d'urgence. </w:t>
      </w:r>
      <w:br/>
      <w:br/>
      <w:r>
        <w:rPr/>
        <w:t xml:space="preserve">Propriétés de la lampe :</w:t>
      </w:r>
      <w:br/>
      <w:r>
        <w:rPr/>
        <w:t xml:space="preserve">- Technique DUO pour l'éclairage des voies d'évacuation et de secours.</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Edelstahl</w:t>
      </w:r>
    </w:p>
    <w:p>
      <w:pPr/>
      <w:r>
        <w:rPr/>
        <w:t xml:space="preserve">Dimensions: 80 mm x 312 mm x 228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30m m</w:t>
      </w:r>
    </w:p>
    <w:p>
      <w:pPr/>
      <w:r>
        <w:rPr/>
        <w:t xml:space="preserve">Pictogramme: Set</w:t>
      </w:r>
    </w:p>
    <w:p>
      <w:pPr/>
    </w:p>
    <w:p>
      <w:pPr/>
      <w:r>
        <w:rPr/>
        <w:t xml:space="preserve">Puissance en mode continu: 3,4 W W</w:t>
      </w:r>
    </w:p>
    <w:p>
      <w:pPr/>
      <w:r>
        <w:rPr/>
        <w:t xml:space="preserve">Puissance en mode veille: 1,1 W W</w:t>
      </w:r>
    </w:p>
    <w:p>
      <w:pPr/>
      <w:r>
        <w:rPr/>
        <w:t xml:space="preserve">Flux lumineux en mode de secours: 100 lm lm</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AXDT009ML-E</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911DE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2026-09-16T18:22:01+02:00</dcterms:created>
  <dcterms:modified xsi:type="dcterms:W3CDTF">2026-09-16T18:22:01+02:00</dcterms:modified>
</cp:coreProperties>
</file>

<file path=docProps/custom.xml><?xml version="1.0" encoding="utf-8"?>
<Properties xmlns="http://schemas.openxmlformats.org/officeDocument/2006/custom-properties" xmlns:vt="http://schemas.openxmlformats.org/officeDocument/2006/docPropsVTypes"/>
</file>