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Universal</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LFP3233-SET-2AKKU</w:t>
      </w:r>
    </w:p>
    <w:p>
      <w:pPr/>
    </w:p>
    <w:p>
      <w:pPr/>
      <w:r>
        <w:rPr/>
        <w:t xml:space="preserve">Numéro d'article: PFW428WL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206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2024-10-11T14:23:09+02:00</dcterms:created>
  <dcterms:modified xsi:type="dcterms:W3CDTF">2024-10-11T14:23:09+02:00</dcterms:modified>
</cp:coreProperties>
</file>

<file path=docProps/custom.xml><?xml version="1.0" encoding="utf-8"?>
<Properties xmlns="http://schemas.openxmlformats.org/officeDocument/2006/custom-properties" xmlns:vt="http://schemas.openxmlformats.org/officeDocument/2006/docPropsVTypes"/>
</file>