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encastré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Dimensions: 79 mm x 512 mm x 309 mm</w:t>
      </w:r>
    </w:p>
    <w:p>
      <w:pPr/>
      <w:r>
        <w:rPr/>
        <w:t xml:space="preserve">Diamètre: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3,2 W W</w:t>
      </w:r>
    </w:p>
    <w:p>
      <w:pPr/>
      <w:r>
        <w:rPr/>
        <w:t xml:space="preserve">Puissance en mode veille: 0,9 W W</w:t>
      </w:r>
    </w:p>
    <w:p>
      <w:pPr/>
    </w:p>
    <w:p>
      <w:pPr/>
      <w:r>
        <w:rPr/>
        <w:t xml:space="preserve">Batterie: LFP3212-LEO, {{Produkt - BatteryPerformance - BatteryTechnology (P:17:110)}} Batterie</w:t>
      </w:r>
    </w:p>
    <w:p>
      <w:pPr/>
    </w:p>
    <w:p>
      <w:pPr/>
      <w:r>
        <w:rPr/>
        <w:t xml:space="preserve">Numéro d'article: AGCC401SC</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5C320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2024-09-04T09:23:04+02:00</dcterms:created>
  <dcterms:modified xsi:type="dcterms:W3CDTF">2024-09-04T09:23:04+02:00</dcterms:modified>
</cp:coreProperties>
</file>

<file path=docProps/custom.xml><?xml version="1.0" encoding="utf-8"?>
<Properties xmlns="http://schemas.openxmlformats.org/officeDocument/2006/custom-properties" xmlns:vt="http://schemas.openxmlformats.org/officeDocument/2006/docPropsVTypes"/>
</file>