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takoverflatemontering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To piktogrammer i henhold til DIN EN ISO 7010 og DIN ISO 3864 (venstre, høyre, bunn, topp) er inkludert i leveringsomfanget.  </w:t>
      </w:r>
    </w:p>
    <w:p>
      <w:pPr/>
    </w:p>
    <w:p>
      <w:pPr/>
      <w:r>
        <w:rPr/>
        <w:t xml:space="preserve">Overvåking: </w:t>
      </w:r>
    </w:p>
    <w:p>
      <w:pPr/>
      <w:r>
        <w:rPr/>
        <w:t xml:space="preserve">Med integrert overvåkingsmodul med 20-sifret adresseringsbryter, for drift på et sentralt strømforsyningssystem. Automatisk kontrollsystem i henhold til DIN EN 62034 type ER, i forbindelse med et MultiControl-anlegg. Funksjoner må overholdes:</w:t>
      </w:r>
    </w:p>
    <w:p>
      <w:pPr>
        <w:numPr>
          <w:ilvl w:val="0"/>
          <w:numId w:val="2"/>
        </w:numPr>
      </w:pPr>
      <w:r>
        <w:rPr/>
        <w:t xml:space="preserve">Integrert enkeltlampeovervåking</w:t>
      </w:r>
    </w:p>
    <w:p>
      <w:pPr>
        <w:numPr>
          <w:ilvl w:val="0"/>
          <w:numId w:val="2"/>
        </w:numPr>
      </w:pPr>
      <w:r>
        <w:rPr/>
        <w:t xml:space="preserve">Integrert lampestyringsfunksjon</w:t>
      </w:r>
    </w:p>
    <w:p>
      <w:pPr>
        <w:numPr>
          <w:ilvl w:val="0"/>
          <w:numId w:val="2"/>
        </w:numPr>
      </w:pPr>
      <w:r>
        <w:rPr/>
        <w:t xml:space="preserve">Individuell omkobling i forbindelse med sentralt strømforsyningssystem fra RP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80 mm x 512 mm x 338 mm</w:t>
      </w:r>
    </w:p>
    <w:p>
      <w:pPr/>
      <w:r>
        <w:rPr/>
        <w:t xml:space="preserve">Diameter:  mm</w:t>
      </w:r>
    </w:p>
    <w:p>
      <w:pPr/>
    </w:p>
    <w:p>
      <w:pPr/>
      <w:r>
        <w:rPr/>
        <w:t xml:space="preserve">Type montering: Deckenaufbau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40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Rekkevidde for gjenkjenning: 50m m</w:t>
      </w:r>
    </w:p>
    <w:p>
      <w:pPr/>
      <w:r>
        <w:rPr/>
        <w:t xml:space="preserve">Piktogram: Einzeln n.A.</w:t>
      </w:r>
    </w:p>
    <w:p>
      <w:pPr/>
    </w:p>
    <w:p>
      <w:pPr/>
      <w:r>
        <w:rPr/>
        <w:t xml:space="preserve">Strøm kontinuerlig drift: 6,1 W W</w:t>
      </w:r>
    </w:p>
    <w:p>
      <w:pPr/>
      <w:r>
        <w:rPr/>
        <w:t xml:space="preserve">Strøm i standby-modus: 1,1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</w:t>
      </w:r>
    </w:p>
    <w:p>
      <w:pPr/>
    </w:p>
    <w:p>
      <w:pPr/>
      <w:r>
        <w:rPr/>
        <w:t xml:space="preserve">Varenummer: AGDC009ML-AZ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3D04632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2024-10-11T15:38:37+02:00</dcterms:created>
  <dcterms:modified xsi:type="dcterms:W3CDTF">2024-10-11T15:38:37+02:00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