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Edelstahl</w:t>
      </w:r>
    </w:p>
    <w:p>
      <w:pPr/>
      <w:r>
        <w:rPr/>
        <w:t xml:space="preserve">Dimensions: 79 mm x 236 mm x 151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AMR408WL-E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BALLPLX-AM, 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2024-07-08T18:06:07+02:00</dcterms:created>
  <dcterms:modified xsi:type="dcterms:W3CDTF">2024-07-08T18:06:07+02:00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