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i henhold til DIN EN 60598-1, DIN EN 60598-2-22 og DIN EN 1838</w:t>
      </w:r>
      <w:br/>
      <w:r>
        <w:rPr/>
        <w:t xml:space="preserve">  </w:t>
      </w:r>
      <w:br/>
      <w:r>
        <w:rPr/>
        <w:t xml:space="preserve">Plastlampe for takmontering. Med trapesformet konisk hette festet med skruer.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152 mm x 370 mm x 195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4,3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180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PFD413WL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2PW-EB</w:t>
      </w:r>
    </w:p>
    <w:p>
      <w:pPr/>
      <w:r>
        <w:rPr/>
        <w:t xml:space="preserve">Varenummer: 2DW-EB</w:t>
      </w:r>
    </w:p>
    <w:p>
      <w:pPr/>
      <w:r>
        <w:rPr/>
        <w:t xml:space="preserve">Varenummer: DSA, </w:t>
      </w:r>
    </w:p>
    <w:p>
      <w:pPr/>
      <w:r>
        <w:rPr/>
        <w:t xml:space="preserve">Varenummer: PFER,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3D05F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2024-10-11T14:25:47+02:00</dcterms:created>
  <dcterms:modified xsi:type="dcterms:W3CDTF">2024-10-11T14:25:47+02:00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