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lettmontert bajonettlås.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bunn)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300 mm x 300 mm x 179.5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4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5,9 W W</w:t>
      </w:r>
    </w:p>
    <w:p>
      <w:pPr/>
      <w:r>
        <w:rPr/>
        <w:t xml:space="preserve">Strøm i standby-modus: 2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WHXD413SC-TT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DSA-Y4M, </w:t>
      </w:r>
    </w:p>
    <w:p>
      <w:pPr/>
      <w:r>
        <w:rPr/>
        <w:t xml:space="preserve">Varenummer: DSA-Y4M-APA,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A3560F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2026-09-16T19:06:09+02:00</dcterms:created>
  <dcterms:modified xsi:type="dcterms:W3CDTF">2026-09-16T19:06:09+02:00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