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0 °C to 35 °C °C</w:t>
      </w:r>
    </w:p>
    <w:p>
      <w:pPr/>
      <w:r>
        <w:rPr/>
        <w:t xml:space="preserve">Allowed temperature BS: 0 °C to 35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 W W</w:t>
      </w:r>
    </w:p>
    <w:p>
      <w:pPr/>
      <w:r>
        <w:rPr/>
        <w:t xml:space="preserve">Strøm i standby-modus: 0,3 W W</w:t>
      </w:r>
    </w:p>
    <w:p>
      <w:pPr/>
    </w:p>
    <w:p>
      <w:pPr/>
      <w:r>
        <w:rPr/>
        <w:t xml:space="preserve">Tverrsnitt for tilkobling: 1,5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KAXK403SC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E95D1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2026-09-16T19:18:57+02:00</dcterms:created>
  <dcterms:modified xsi:type="dcterms:W3CDTF">2026-09-16T19:18:57+02:00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