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 mm x  mm x 36 mm</w:t>
      </w:r>
    </w:p>
    <w:p>
      <w:pPr/>
      <w:r>
        <w:rPr/>
        <w:t xml:space="preserve">Średnica: 100 mm</w:t>
      </w:r>
    </w:p>
    <w:p>
      <w:pPr/>
    </w:p>
    <w:p>
      <w:pPr/>
      <w:r>
        <w:rPr/>
        <w:t xml:space="preserve">Typ montażu: Deckenaufbau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0,4 W W</w:t>
      </w:r>
    </w:p>
    <w:p>
      <w:pPr/>
      <w:r>
        <w:rPr/>
        <w:t xml:space="preserve">Strumień świetlny - praca awaryjna: 250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ILDL423WL-PL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ILD-APA-02, </w:t>
      </w:r>
    </w:p>
    <w:p>
      <w:pPr/>
      <w:r>
        <w:rPr/>
        <w:t xml:space="preserve">Numer artykułu: IL-IK10-AZ, Cynkowy odlew ciśnieniowy, IP65</w:t>
      </w:r>
    </w:p>
    <w:p>
      <w:pPr/>
      <w:r>
        <w:rPr/>
        <w:t xml:space="preserve">Numer artykułu: IL-IK10-W, Cynkowy odlew ciśnieniowy, IP65</w:t>
      </w:r>
    </w:p>
    <w:p>
      <w:pPr/>
      <w:r>
        <w:rPr/>
        <w:t xml:space="preserve">Numer artykułu: ILDE, </w:t>
      </w:r>
    </w:p>
    <w:p>
      <w:pPr/>
      <w:r>
        <w:rPr/>
        <w:t xml:space="preserve">Numer artykułu: ILB1, </w:t>
      </w:r>
    </w:p>
    <w:p>
      <w:pPr/>
      <w:r>
        <w:rPr/>
        <w:t xml:space="preserve">Numer artykułu: ILB2, </w:t>
      </w:r>
    </w:p>
    <w:p>
      <w:pPr/>
      <w:r>
        <w:rPr/>
        <w:t xml:space="preserve">Numer artykułu: BALLPLX-ILD, </w:t>
      </w:r>
    </w:p>
    <w:p>
      <w:pPr/>
      <w:r>
        <w:rPr/>
        <w:t xml:space="preserve">Numer artykułu: IL-IP65-K, </w:t>
      </w:r>
    </w:p>
    <w:p>
      <w:pPr/>
      <w:r>
        <w:rPr/>
        <w:t xml:space="preserve">Numer artykułu: LSYS-B4, </w:t>
      </w:r>
    </w:p>
    <w:p>
      <w:pPr/>
      <w:r>
        <w:rPr/>
        <w:t xml:space="preserve">Numer artykułu: LSYS-F4, </w:t>
      </w:r>
    </w:p>
    <w:p>
      <w:pPr/>
      <w:r>
        <w:rPr/>
        <w:t xml:space="preserve">Numer artykułu: LSYS-R4, </w:t>
      </w:r>
    </w:p>
    <w:p>
      <w:pPr/>
      <w:r>
        <w:rPr/>
        <w:t xml:space="preserve">Numer artykułu: LSYS-S4, </w:t>
      </w:r>
    </w:p>
    <w:p>
      <w:pPr/>
      <w:r>
        <w:rPr/>
        <w:t xml:space="preserve">Numer artykułu: LSYS-H4,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2024-10-11T14:38:03+02:00</dcterms:created>
  <dcterms:modified xsi:type="dcterms:W3CDTF">2024-10-11T14:38:03+02:00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