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Odlew cynkowy</w:t>
      </w:r>
    </w:p>
    <w:p>
      <w:pPr/>
      <w:r>
        <w:rPr/>
        <w:t xml:space="preserve">Kolor: RAL 7016</w:t>
      </w:r>
    </w:p>
    <w:p>
      <w:pPr/>
      <w:r>
        <w:rPr/>
        <w:t xml:space="preserve">Wymiary: 50 mm x 236 mm x 151 mm</w:t>
      </w:r>
    </w:p>
    <w:p>
      <w:pPr/>
    </w:p>
    <w:p>
      <w:pPr/>
      <w:r>
        <w:rPr/>
        <w:t xml:space="preserve">Typ montażu: Wandaufbau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40</w:t>
      </w:r>
    </w:p>
    <w:p>
      <w:pPr/>
      <w:r>
        <w:rPr/>
        <w:t xml:space="preserve">Klasa ochrony mechanicznej (IK): IK ≥ 3</w:t>
      </w:r>
    </w:p>
    <w:p>
      <w:pPr/>
      <w:r>
        <w:rPr/>
        <w:t xml:space="preserve">Dopuszczalna temperatura DS: -20 °C do 40 °C °C</w:t>
      </w:r>
    </w:p>
    <w:p>
      <w:pPr/>
      <w:r>
        <w:rPr/>
        <w:t xml:space="preserve">Dopuszczalna temperatura BS: -20 °C do 40 °C °C</w:t>
      </w:r>
    </w:p>
    <w:p>
      <w:pPr/>
      <w:r>
        <w:rPr/>
        <w:t xml:space="preserve">Rozpoznawalność: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3,5 W W</w:t>
      </w:r>
    </w:p>
    <w:p>
      <w:pPr/>
      <w:r>
        <w:rPr/>
        <w:t xml:space="preserve">Moc w trybie BS: 1,1 W W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</w:t>
      </w:r>
    </w:p>
    <w:p>
      <w:pPr/>
    </w:p>
    <w:p>
      <w:pPr/>
      <w:r>
        <w:rPr/>
        <w:t xml:space="preserve">Numer artykułu: AMW009ML-AZ-PL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BALLPLX-AM, </w:t>
      </w:r>
    </w:p>
    <w:p>
      <w:pPr/>
      <w:r>
        <w:rPr/>
        <w:t xml:space="preserve">Numer artykułu: AM-X-APA,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2026-09-16T17:45:13+02:00</dcterms:created>
  <dcterms:modified xsi:type="dcterms:W3CDTF">2026-09-16T17:45:13+02:00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